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Ind w:w="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3669AC" w:rsidTr="003669AC">
        <w:tc>
          <w:tcPr>
            <w:tcW w:w="3708" w:type="dxa"/>
          </w:tcPr>
          <w:p w:rsidR="003669AC" w:rsidRDefault="00366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BỘ GIÁO DỤC VÀ ĐÀO TẠO</w:t>
            </w:r>
          </w:p>
          <w:p w:rsidR="003669AC" w:rsidRDefault="00366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VIỆN ĐẠI HỌC MỞ HÀ NỘI</w:t>
            </w:r>
          </w:p>
          <w:p w:rsidR="003669AC" w:rsidRDefault="00366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27C624" wp14:editId="49D693EE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36830</wp:posOffset>
                      </wp:positionV>
                      <wp:extent cx="1362075" cy="0"/>
                      <wp:effectExtent l="0" t="0" r="952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2.9pt" to="137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"/>
                  </w:pict>
                </mc:Fallback>
              </mc:AlternateContent>
            </w:r>
          </w:p>
          <w:p w:rsidR="003669AC" w:rsidRDefault="00366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400" w:type="dxa"/>
            <w:hideMark/>
          </w:tcPr>
          <w:p w:rsidR="003669AC" w:rsidRDefault="00366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3669AC" w:rsidRDefault="00366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Độc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lập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Tự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Hạnh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phúc</w:t>
            </w:r>
            <w:proofErr w:type="spellEnd"/>
          </w:p>
          <w:p w:rsidR="003669AC" w:rsidRDefault="003669AC">
            <w:pPr>
              <w:tabs>
                <w:tab w:val="center" w:pos="27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E92BA5" wp14:editId="7B96C32F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36830</wp:posOffset>
                      </wp:positionV>
                      <wp:extent cx="1362075" cy="0"/>
                      <wp:effectExtent l="0" t="0" r="952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2.9pt" to="177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+P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3669AC" w:rsidRDefault="003669AC" w:rsidP="003669A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669AC" w:rsidRDefault="003669AC" w:rsidP="003669A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THUYẾT MINH ĐỀ TÀI</w:t>
      </w:r>
    </w:p>
    <w:p w:rsidR="003669AC" w:rsidRDefault="003669AC" w:rsidP="003669A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KH&amp;CN CẤP VIỆN NĂM 201…</w:t>
      </w:r>
    </w:p>
    <w:p w:rsidR="003669AC" w:rsidRDefault="003669AC" w:rsidP="00366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069"/>
        <w:gridCol w:w="2774"/>
        <w:gridCol w:w="1177"/>
        <w:gridCol w:w="2978"/>
        <w:gridCol w:w="236"/>
      </w:tblGrid>
      <w:tr w:rsidR="003669AC" w:rsidTr="003669AC">
        <w:trPr>
          <w:trHeight w:val="1318"/>
        </w:trPr>
        <w:tc>
          <w:tcPr>
            <w:tcW w:w="6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TÊN ĐỀ TÀI</w:t>
            </w: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MÃ SỐ </w:t>
            </w:r>
          </w:p>
        </w:tc>
      </w:tr>
      <w:tr w:rsidR="003669AC" w:rsidTr="003669AC"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LĨNH VỰC NGHIÊN CỨU:</w:t>
            </w: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495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274"/>
              <w:gridCol w:w="561"/>
              <w:gridCol w:w="2383"/>
              <w:gridCol w:w="732"/>
            </w:tblGrid>
            <w:tr w:rsidR="003669AC">
              <w:trPr>
                <w:jc w:val="center"/>
              </w:trPr>
              <w:tc>
                <w:tcPr>
                  <w:tcW w:w="1276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3669AC" w:rsidRDefault="003669AC">
                  <w:pPr>
                    <w:spacing w:before="120" w:after="0" w:line="264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Khoa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học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Tự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nhiên</w:t>
                  </w:r>
                  <w:proofErr w:type="spellEnd"/>
                </w:p>
              </w:tc>
              <w:tc>
                <w:tcPr>
                  <w:tcW w:w="561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669AC" w:rsidRDefault="003669AC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spacing w:val="-1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47D47D8" wp14:editId="453A0734">
                            <wp:simplePos x="0" y="0"/>
                            <wp:positionH relativeFrom="column">
                              <wp:posOffset>40640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237490" cy="241935"/>
                            <wp:effectExtent l="0" t="0" r="10160" b="24765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3.2pt;margin-top:5.1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SkHw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3669AC" w:rsidRDefault="003669AC">
                  <w:pPr>
                    <w:spacing w:before="120" w:after="0" w:line="264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</w:rPr>
                    <w:t>Khoa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học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Kỹ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thuật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và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Công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nghệ</w:t>
                  </w:r>
                  <w:proofErr w:type="spellEnd"/>
                </w:p>
              </w:tc>
              <w:tc>
                <w:tcPr>
                  <w:tcW w:w="732" w:type="dxa"/>
                  <w:hideMark/>
                </w:tcPr>
                <w:p w:rsidR="003669AC" w:rsidRDefault="003669AC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E3338A5" wp14:editId="6E10FB37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237490" cy="241935"/>
                            <wp:effectExtent l="0" t="0" r="10160" b="24765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.2pt;margin-top:5.2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iHHwIAADs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669AC">
              <w:trPr>
                <w:jc w:val="center"/>
              </w:trPr>
              <w:tc>
                <w:tcPr>
                  <w:tcW w:w="1276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3669AC" w:rsidRDefault="003669AC">
                  <w:pPr>
                    <w:spacing w:before="120" w:after="0" w:line="264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Khoa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học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Y,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dược</w:t>
                  </w:r>
                  <w:proofErr w:type="spellEnd"/>
                </w:p>
              </w:tc>
              <w:tc>
                <w:tcPr>
                  <w:tcW w:w="561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669AC" w:rsidRDefault="003669AC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C824EB0" wp14:editId="4E118A62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237490" cy="241935"/>
                            <wp:effectExtent l="0" t="0" r="10160" b="24765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" o:spid="_x0000_s1026" style="position:absolute;margin-left:4pt;margin-top:4.3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3669AC" w:rsidRDefault="003669AC">
                  <w:pPr>
                    <w:spacing w:before="120" w:after="0" w:line="264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Khoa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học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Nông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nghiệp</w:t>
                  </w:r>
                  <w:proofErr w:type="spellEnd"/>
                </w:p>
              </w:tc>
              <w:tc>
                <w:tcPr>
                  <w:tcW w:w="732" w:type="dxa"/>
                  <w:hideMark/>
                </w:tcPr>
                <w:p w:rsidR="003669AC" w:rsidRDefault="003669AC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1F6A048" wp14:editId="3D6F92FE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37490" cy="241935"/>
                            <wp:effectExtent l="0" t="0" r="10160" b="24765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.2pt;margin-top:4.7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669AC">
              <w:trPr>
                <w:jc w:val="center"/>
              </w:trPr>
              <w:tc>
                <w:tcPr>
                  <w:tcW w:w="1276" w:type="dxa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3669AC" w:rsidRDefault="003669AC">
                  <w:pPr>
                    <w:spacing w:before="120" w:after="0" w:line="264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Khoa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học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Xã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hội</w:t>
                  </w:r>
                  <w:proofErr w:type="spellEnd"/>
                </w:p>
              </w:tc>
              <w:tc>
                <w:tcPr>
                  <w:tcW w:w="561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669AC" w:rsidRDefault="003669AC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C66F3E2" wp14:editId="14A72E99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237490" cy="241935"/>
                            <wp:effectExtent l="0" t="0" r="10160" b="2476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26" style="position:absolute;margin-left:4pt;margin-top:4.1pt;width:18.7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2385" w:type="dxa"/>
                  <w:vAlign w:val="center"/>
                  <w:hideMark/>
                </w:tcPr>
                <w:p w:rsidR="003669AC" w:rsidRDefault="003669AC">
                  <w:pPr>
                    <w:spacing w:before="120" w:after="0" w:line="264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Khoa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học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Nhân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  <w:tc>
                <w:tcPr>
                  <w:tcW w:w="732" w:type="dxa"/>
                  <w:hideMark/>
                </w:tcPr>
                <w:p w:rsidR="003669AC" w:rsidRDefault="003669AC">
                  <w:pPr>
                    <w:spacing w:after="0" w:line="264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CB3630B" wp14:editId="38EB976E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7490" cy="241935"/>
                            <wp:effectExtent l="0" t="0" r="10160" b="24765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7490" cy="241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" o:spid="_x0000_s1026" style="position:absolute;margin-left:.2pt;margin-top:4.5pt;width:18.7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</w:tbl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69AC" w:rsidTr="003669AC"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 THỜI GIAN THỰC HIỆN</w:t>
            </w:r>
            <w:r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  <w:t xml:space="preserve"> :         </w:t>
            </w: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69AC" w:rsidTr="003669AC"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69AC" w:rsidRDefault="003669A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4. CHỦ NHIỆM ĐỀ TÀI </w:t>
            </w:r>
          </w:p>
          <w:p w:rsidR="003669AC" w:rsidRDefault="003669AC">
            <w:pPr>
              <w:spacing w:after="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:  </w:t>
            </w:r>
          </w:p>
          <w:p w:rsidR="003669AC" w:rsidRDefault="003669AC">
            <w:pPr>
              <w:spacing w:after="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: </w:t>
            </w:r>
          </w:p>
          <w:p w:rsidR="003669AC" w:rsidRDefault="003669AC">
            <w:pPr>
              <w:spacing w:after="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: </w:t>
            </w:r>
          </w:p>
          <w:p w:rsidR="003669AC" w:rsidRDefault="003669AC">
            <w:pPr>
              <w:spacing w:after="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: </w:t>
            </w:r>
          </w:p>
          <w:p w:rsidR="003669AC" w:rsidRDefault="003669AC">
            <w:pPr>
              <w:spacing w:after="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thoại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CQ:                             </w:t>
            </w:r>
          </w:p>
          <w:p w:rsidR="003669AC" w:rsidRDefault="003669AC">
            <w:pPr>
              <w:spacing w:after="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E-mail: </w:t>
            </w:r>
          </w:p>
          <w:p w:rsidR="003669AC" w:rsidRDefault="003669AC">
            <w:pPr>
              <w:spacing w:after="0" w:line="264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thoại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DĐ: </w:t>
            </w: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khoản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  <w:p w:rsidR="003669AC" w:rsidRDefault="003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Mã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thuế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3669AC" w:rsidTr="003669AC"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669AC" w:rsidRDefault="003669A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b/>
                <w:spacing w:val="-6"/>
                <w:sz w:val="26"/>
                <w:szCs w:val="26"/>
              </w:rPr>
              <w:t>DANH SÁCH NHỮNG NGƯỜI THỰC HIỆN ĐỀ TÀI VÀ PHỐI HỢP</w:t>
            </w:r>
          </w:p>
        </w:tc>
      </w:tr>
      <w:tr w:rsidR="003669AC" w:rsidTr="003669AC">
        <w:trPr>
          <w:trHeight w:val="69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69AC" w:rsidRDefault="00366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69AC" w:rsidRDefault="00366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69AC" w:rsidRDefault="00366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69AC" w:rsidRDefault="00366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giao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69AC" w:rsidRDefault="00366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69AC" w:rsidTr="003669AC">
        <w:trPr>
          <w:trHeight w:val="126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69AC" w:rsidRDefault="003669A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669AC" w:rsidRDefault="003669A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3669AC" w:rsidRDefault="003669A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3669AC" w:rsidRDefault="003669A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3669AC" w:rsidRDefault="003669AC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9AC" w:rsidRDefault="003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69AC" w:rsidRDefault="003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69AC" w:rsidRDefault="003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69AC" w:rsidRDefault="003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9AC" w:rsidTr="003669AC">
        <w:trPr>
          <w:trHeight w:val="194"/>
        </w:trPr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69AC" w:rsidRDefault="003669A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6. TÍNH CẤP THIẾT CỦA VIỆC NGHIÊN CỨU ĐỀ TÀI</w:t>
            </w: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69AC" w:rsidTr="003669AC">
        <w:trPr>
          <w:trHeight w:val="4083"/>
        </w:trPr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69AC" w:rsidRDefault="003669AC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7.  </w:t>
            </w:r>
            <w:r>
              <w:rPr>
                <w:rFonts w:ascii="Times New Roman" w:eastAsia="Times New Roman" w:hAnsi="Times New Roman"/>
                <w:b/>
                <w:bCs/>
                <w:spacing w:val="16"/>
                <w:position w:val="2"/>
                <w:sz w:val="24"/>
                <w:szCs w:val="24"/>
              </w:rPr>
              <w:t>TỔNG QUAN TÌNH HÌNH NGHIÊN CỨU THUỘC LĨNH VỰC CỦA ĐỀ TÀI Ở TRONG VÀ NGOÀI NƯỚC</w:t>
            </w:r>
            <w:r>
              <w:rPr>
                <w:rFonts w:ascii="Times New Roman" w:eastAsia="Times New Roman" w:hAnsi="Times New Roman"/>
                <w:b/>
                <w:bCs/>
                <w:spacing w:val="16"/>
                <w:sz w:val="24"/>
                <w:szCs w:val="24"/>
              </w:rPr>
              <w:t xml:space="preserve"> </w:t>
            </w:r>
          </w:p>
          <w:p w:rsidR="003669AC" w:rsidRDefault="003669A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Ngoài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tình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thuộc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lĩnh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vực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thế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liệt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kê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mục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trích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dẫn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khi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)</w:t>
            </w:r>
          </w:p>
          <w:p w:rsidR="003669AC" w:rsidRDefault="003669AC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9AC" w:rsidRDefault="003669A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tích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tình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thuộc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lĩnh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vực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Nam,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liệt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kê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mục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trích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dẫn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khi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)</w:t>
            </w: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mục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bố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thuộc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lĩnh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vực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giả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ấn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phẩm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yếu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tố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3669AC" w:rsidRDefault="003669A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69AC" w:rsidTr="003669AC">
        <w:trPr>
          <w:trHeight w:val="1093"/>
        </w:trPr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69AC" w:rsidRDefault="003669A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 MỤC TIÊU CỦA ĐỀ TÀI</w:t>
            </w:r>
          </w:p>
          <w:p w:rsidR="003669AC" w:rsidRDefault="003669A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69AC" w:rsidTr="003669AC">
        <w:trPr>
          <w:trHeight w:val="599"/>
        </w:trPr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69AC" w:rsidRDefault="003669A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 PHƯƠNG PHÁP TIẾP CẬN VÀ PHƯƠNG PHÁP NGHIÊN CỨU CỦA ĐỀ TÀI</w:t>
            </w:r>
          </w:p>
          <w:p w:rsidR="003669AC" w:rsidRDefault="003669AC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</w:p>
          <w:p w:rsidR="003669AC" w:rsidRDefault="003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9AC" w:rsidTr="003669AC">
        <w:trPr>
          <w:trHeight w:val="4660"/>
        </w:trPr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69AC" w:rsidRDefault="003669A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 xml:space="preserve"> NỘI DUNG NGHIÊN CỨU</w:t>
            </w: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69AC" w:rsidTr="003669AC">
        <w:trPr>
          <w:trHeight w:val="2615"/>
        </w:trPr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69AC" w:rsidRDefault="003669A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669AC" w:rsidRDefault="003669A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>11. DỰ KIẾN TIẾN ĐỘ THỰC HIỆN ĐỀ TÀI</w:t>
            </w:r>
          </w:p>
          <w:p w:rsidR="003669AC" w:rsidRDefault="003669A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3669AC" w:rsidRDefault="003669A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669AC" w:rsidRDefault="003669A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669AC" w:rsidTr="003669AC">
        <w:trPr>
          <w:trHeight w:val="2635"/>
        </w:trPr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69AC" w:rsidRDefault="003669AC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t-IT"/>
              </w:rPr>
              <w:t>12. DỰ KIẾN SẢN PHẨM VÀ ĐỊA CHỈ ỨNG DỤNG</w:t>
            </w:r>
          </w:p>
          <w:p w:rsidR="003669AC" w:rsidRDefault="003669A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669AC" w:rsidRDefault="003669A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69AC" w:rsidTr="003669AC">
        <w:trPr>
          <w:trHeight w:val="2635"/>
        </w:trPr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69AC" w:rsidRDefault="003669A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13. KINH PHÍ THỰC HIỆN ĐỀ TÀI </w:t>
            </w: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phí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đồng</w:t>
            </w:r>
            <w:proofErr w:type="spellEnd"/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gồm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 </w:t>
            </w:r>
          </w:p>
          <w:p w:rsidR="003669AC" w:rsidRDefault="003669AC" w:rsidP="00DF0C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phí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KHCN:</w:t>
            </w:r>
          </w:p>
          <w:p w:rsidR="003669AC" w:rsidRDefault="003669AC" w:rsidP="00DF0C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Nguồn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phí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phí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Viện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669AC" w:rsidRDefault="003669AC" w:rsidP="00DF0CB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Nguồn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phí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phí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Viện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phí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mục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chi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bảng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trù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phí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kèm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)</w:t>
            </w: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69AC" w:rsidTr="003669AC">
        <w:trPr>
          <w:trHeight w:val="3490"/>
        </w:trPr>
        <w:tc>
          <w:tcPr>
            <w:tcW w:w="9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tbl>
            <w:tblPr>
              <w:tblW w:w="9600" w:type="dxa"/>
              <w:tblLayout w:type="fixed"/>
              <w:tblLook w:val="01E0" w:firstRow="1" w:lastRow="1" w:firstColumn="1" w:lastColumn="1" w:noHBand="0" w:noVBand="0"/>
            </w:tblPr>
            <w:tblGrid>
              <w:gridCol w:w="4855"/>
              <w:gridCol w:w="4745"/>
            </w:tblGrid>
            <w:tr w:rsidR="003669AC">
              <w:trPr>
                <w:trHeight w:val="1479"/>
              </w:trPr>
              <w:tc>
                <w:tcPr>
                  <w:tcW w:w="4857" w:type="dxa"/>
                  <w:hideMark/>
                </w:tcPr>
                <w:p w:rsidR="003669AC" w:rsidRDefault="003669AC">
                  <w:pPr>
                    <w:spacing w:before="40"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Hà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Nội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ngày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…….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tháng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….…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năm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….……</w:t>
                  </w:r>
                </w:p>
                <w:p w:rsidR="003669AC" w:rsidRDefault="003669AC">
                  <w:pPr>
                    <w:spacing w:before="40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VIỆN TRƯỞNG</w:t>
                  </w:r>
                </w:p>
              </w:tc>
              <w:tc>
                <w:tcPr>
                  <w:tcW w:w="4746" w:type="dxa"/>
                  <w:hideMark/>
                </w:tcPr>
                <w:p w:rsidR="003669AC" w:rsidRDefault="003669AC">
                  <w:pPr>
                    <w:spacing w:before="40"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Hà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Nội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ngày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……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tháng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……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năm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………</w:t>
                  </w:r>
                </w:p>
                <w:p w:rsidR="003669AC" w:rsidRDefault="003669AC">
                  <w:pPr>
                    <w:spacing w:before="4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Chủ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nhiệm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đề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tài</w:t>
                  </w:r>
                  <w:proofErr w:type="spellEnd"/>
                </w:p>
                <w:p w:rsidR="003669AC" w:rsidRDefault="003669AC">
                  <w:pPr>
                    <w:spacing w:before="40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ký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họ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tên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3669AC" w:rsidRDefault="003669A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669AC" w:rsidRDefault="003669A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:rsidR="003669AC" w:rsidRDefault="00366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</w:p>
        </w:tc>
      </w:tr>
    </w:tbl>
    <w:p w:rsidR="003669AC" w:rsidRDefault="003669AC" w:rsidP="003669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738E" w:rsidRDefault="0055738E">
      <w:bookmarkStart w:id="0" w:name="_GoBack"/>
      <w:bookmarkEnd w:id="0"/>
    </w:p>
    <w:sectPr w:rsidR="0055738E" w:rsidSect="00F50C7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581A"/>
    <w:multiLevelType w:val="hybridMultilevel"/>
    <w:tmpl w:val="818C6BDC"/>
    <w:lvl w:ilvl="0" w:tplc="DCEE31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AC"/>
    <w:rsid w:val="003669AC"/>
    <w:rsid w:val="0055738E"/>
    <w:rsid w:val="00F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2016-12-16T01:55:00Z</dcterms:created>
  <dcterms:modified xsi:type="dcterms:W3CDTF">2016-12-16T01:56:00Z</dcterms:modified>
</cp:coreProperties>
</file>